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8CA3" w14:textId="4876AB43" w:rsidR="004901DD" w:rsidRPr="004901DD" w:rsidRDefault="004901DD" w:rsidP="004901DD">
      <w:pPr>
        <w:rPr>
          <w:i/>
          <w:iCs/>
        </w:rPr>
      </w:pPr>
      <w:r>
        <w:rPr>
          <w:i/>
          <w:iCs/>
        </w:rPr>
        <w:t>Delete all text in italics</w:t>
      </w:r>
    </w:p>
    <w:p w14:paraId="3867277A" w14:textId="77777777" w:rsidR="004901DD" w:rsidRPr="004901DD" w:rsidRDefault="004901DD" w:rsidP="004901DD"/>
    <w:p w14:paraId="1B77A63A" w14:textId="5AAC4D09" w:rsidR="006C5EEF" w:rsidRPr="002B35CD" w:rsidRDefault="002B35CD" w:rsidP="004901DD">
      <w:pPr>
        <w:pStyle w:val="Titel"/>
      </w:pPr>
      <w:r>
        <w:t>PDI-SSH Call for digital infrastructure 20</w:t>
      </w:r>
      <w:r w:rsidR="00BE5514">
        <w:t>21</w:t>
      </w:r>
    </w:p>
    <w:p w14:paraId="6D6E7B7A" w14:textId="42F48CCB" w:rsidR="004901DD" w:rsidRPr="002B35CD" w:rsidRDefault="004901DD" w:rsidP="004901DD">
      <w:pPr>
        <w:pStyle w:val="Titel"/>
        <w:rPr>
          <w:i/>
          <w:iCs/>
        </w:rPr>
      </w:pPr>
      <w:r>
        <w:rPr>
          <w:i/>
          <w:iCs/>
        </w:rPr>
        <w:t>Title of your proposal</w:t>
      </w:r>
    </w:p>
    <w:p w14:paraId="5830BADD" w14:textId="77777777" w:rsidR="006C5EEF" w:rsidRPr="00E3733B" w:rsidRDefault="006C5EEF" w:rsidP="004901DD">
      <w:pPr>
        <w:pStyle w:val="Titel"/>
      </w:pPr>
    </w:p>
    <w:p w14:paraId="607D882D" w14:textId="04A40E18" w:rsidR="006C5EEF" w:rsidRPr="00E3733B" w:rsidRDefault="002B35CD" w:rsidP="006C5EEF">
      <w:pPr>
        <w:spacing w:line="260" w:lineRule="atLeast"/>
        <w:rPr>
          <w:rFonts w:eastAsia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Main applicant: </w:t>
      </w:r>
      <w:bookmarkStart w:id="0" w:name="_Hlk13221292"/>
      <w:r>
        <w:rPr>
          <w:bCs/>
          <w:i/>
          <w:iCs/>
          <w:sz w:val="22"/>
          <w:szCs w:val="22"/>
        </w:rPr>
        <w:t>Name (Institution)</w:t>
      </w:r>
      <w:bookmarkEnd w:id="0"/>
    </w:p>
    <w:p w14:paraId="110F133B" w14:textId="73CA6B5D" w:rsidR="006C5EEF" w:rsidRDefault="006C5EEF" w:rsidP="006C5EEF">
      <w:pPr>
        <w:spacing w:line="260" w:lineRule="atLeast"/>
        <w:rPr>
          <w:rFonts w:eastAsia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Co-applicants: </w:t>
      </w:r>
      <w:r>
        <w:rPr>
          <w:bCs/>
          <w:i/>
          <w:iCs/>
          <w:sz w:val="22"/>
          <w:szCs w:val="22"/>
        </w:rPr>
        <w:t>Name (Institution), Name (Institution)</w:t>
      </w:r>
    </w:p>
    <w:p w14:paraId="5AD4015A" w14:textId="3981E205" w:rsidR="006C5EEF" w:rsidRPr="004901DD" w:rsidRDefault="006C5EEF" w:rsidP="006C5EEF">
      <w:pPr>
        <w:spacing w:line="260" w:lineRule="atLeast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Discipline: </w:t>
      </w:r>
      <w:r>
        <w:rPr>
          <w:i/>
          <w:iCs/>
        </w:rPr>
        <w:t>Choose one:</w:t>
      </w:r>
      <w:r>
        <w:rPr>
          <w:b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Social sciences / Humanities / Law / Economic sciences</w:t>
      </w:r>
    </w:p>
    <w:p w14:paraId="1244D209" w14:textId="77777777" w:rsidR="006C5EEF" w:rsidRPr="002B35CD" w:rsidRDefault="006C5EEF" w:rsidP="006C5EEF">
      <w:pPr>
        <w:spacing w:line="260" w:lineRule="atLeast"/>
        <w:rPr>
          <w:rFonts w:eastAsia="Times New Roman" w:cs="Times New Roman"/>
          <w:b/>
          <w:sz w:val="22"/>
          <w:szCs w:val="22"/>
        </w:rPr>
      </w:pPr>
    </w:p>
    <w:p w14:paraId="753A4BCE" w14:textId="61629356" w:rsidR="006C5EEF" w:rsidRPr="00DF753A" w:rsidRDefault="004901DD" w:rsidP="004901DD">
      <w:pPr>
        <w:pStyle w:val="Kop1"/>
        <w:rPr>
          <w:rFonts w:eastAsia="Times New Roman"/>
        </w:rPr>
      </w:pPr>
      <w:r>
        <w:t>Summary</w:t>
      </w:r>
      <w:r w:rsidR="00852050">
        <w:t xml:space="preserve"> (suitable as layperson summary)</w:t>
      </w:r>
    </w:p>
    <w:p w14:paraId="5F18C0CF" w14:textId="136F06F8" w:rsidR="006C5EEF" w:rsidRPr="00DF753A" w:rsidRDefault="004901DD" w:rsidP="004901DD">
      <w:pPr>
        <w:rPr>
          <w:rFonts w:eastAsia="Times New Roman" w:cs="Times New Roman"/>
          <w:i/>
          <w:iCs/>
          <w:sz w:val="22"/>
          <w:szCs w:val="22"/>
        </w:rPr>
      </w:pPr>
      <w:r>
        <w:rPr>
          <w:i/>
          <w:iCs/>
        </w:rPr>
        <w:t>200 words.</w:t>
      </w:r>
    </w:p>
    <w:p w14:paraId="53A9A58E" w14:textId="3D130934" w:rsidR="006C5EEF" w:rsidRDefault="006C5EEF" w:rsidP="004901DD">
      <w:pPr>
        <w:pStyle w:val="Kop1"/>
        <w:rPr>
          <w:rFonts w:eastAsia="Times New Roman"/>
        </w:rPr>
      </w:pPr>
      <w:r>
        <w:t xml:space="preserve">Purpose of the initiative/proposal </w:t>
      </w:r>
    </w:p>
    <w:p w14:paraId="44FF69EB" w14:textId="0F68DA49" w:rsidR="006C5EEF" w:rsidRPr="002B35CD" w:rsidRDefault="00CA5B3C" w:rsidP="006C5EEF">
      <w:pPr>
        <w:spacing w:line="260" w:lineRule="atLeast"/>
        <w:rPr>
          <w:i/>
          <w:iCs/>
        </w:rPr>
      </w:pPr>
      <w:r>
        <w:rPr>
          <w:i/>
          <w:iCs/>
        </w:rPr>
        <w:t xml:space="preserve">In context of </w:t>
      </w:r>
      <w:r w:rsidR="00944D1D">
        <w:rPr>
          <w:i/>
          <w:iCs/>
        </w:rPr>
        <w:t xml:space="preserve">one or more of the </w:t>
      </w:r>
      <w:r w:rsidR="004901DD">
        <w:rPr>
          <w:i/>
          <w:iCs/>
        </w:rPr>
        <w:t>four pillars</w:t>
      </w:r>
      <w:r w:rsidR="00944D1D">
        <w:rPr>
          <w:i/>
          <w:iCs/>
        </w:rPr>
        <w:t xml:space="preserve"> as described in Appendix B</w:t>
      </w:r>
      <w:r w:rsidR="004901DD">
        <w:rPr>
          <w:i/>
          <w:iCs/>
        </w:rPr>
        <w:t xml:space="preserve">, </w:t>
      </w:r>
      <w:r w:rsidR="004901DD" w:rsidRPr="00944D1D">
        <w:rPr>
          <w:i/>
          <w:iCs/>
        </w:rPr>
        <w:t>500</w:t>
      </w:r>
      <w:r w:rsidR="004901DD">
        <w:rPr>
          <w:i/>
          <w:iCs/>
        </w:rPr>
        <w:t xml:space="preserve"> words.</w:t>
      </w:r>
    </w:p>
    <w:p w14:paraId="158F438D" w14:textId="6180A695" w:rsidR="006C5EEF" w:rsidRDefault="006C5EEF" w:rsidP="004901DD">
      <w:pPr>
        <w:pStyle w:val="Kop1"/>
        <w:rPr>
          <w:rFonts w:eastAsia="Times New Roman"/>
        </w:rPr>
      </w:pPr>
      <w:r>
        <w:t xml:space="preserve">Current status </w:t>
      </w:r>
    </w:p>
    <w:p w14:paraId="26373467" w14:textId="53FCAEF5" w:rsidR="006C5EEF" w:rsidRPr="002B35CD" w:rsidRDefault="004901DD" w:rsidP="004901DD">
      <w:pPr>
        <w:rPr>
          <w:i/>
          <w:iCs/>
        </w:rPr>
      </w:pPr>
      <w:r>
        <w:rPr>
          <w:i/>
          <w:iCs/>
        </w:rPr>
        <w:t>Is it a new or existing initiative? 200 words.</w:t>
      </w:r>
    </w:p>
    <w:p w14:paraId="22BA5248" w14:textId="0518B4A1" w:rsidR="004901DD" w:rsidRDefault="006C5EEF" w:rsidP="004901DD">
      <w:pPr>
        <w:pStyle w:val="Kop1"/>
        <w:rPr>
          <w:rFonts w:eastAsia="Times New Roman"/>
        </w:rPr>
      </w:pPr>
      <w:r>
        <w:t>Relationship with existing infrastructures</w:t>
      </w:r>
    </w:p>
    <w:p w14:paraId="6B5F6758" w14:textId="5F3DDF68" w:rsidR="006C5EEF" w:rsidRPr="002B35CD" w:rsidRDefault="004901DD" w:rsidP="004901DD">
      <w:pPr>
        <w:rPr>
          <w:i/>
          <w:iCs/>
        </w:rPr>
      </w:pPr>
      <w:r>
        <w:rPr>
          <w:i/>
          <w:iCs/>
        </w:rPr>
        <w:t xml:space="preserve">Existing infrastructures such as CLARIAH, ODISSEI and Health RI. 200 words. </w:t>
      </w:r>
    </w:p>
    <w:p w14:paraId="460C88F7" w14:textId="43C0BC0A" w:rsidR="006C5EEF" w:rsidRDefault="006C5EEF" w:rsidP="004901DD">
      <w:pPr>
        <w:pStyle w:val="Kop1"/>
        <w:rPr>
          <w:rFonts w:eastAsia="Times New Roman"/>
        </w:rPr>
      </w:pPr>
      <w:r>
        <w:t>Added value of the infrastructure</w:t>
      </w:r>
    </w:p>
    <w:p w14:paraId="45035A39" w14:textId="3E9E24F5" w:rsidR="006C5EEF" w:rsidRPr="002B35CD" w:rsidRDefault="004901DD" w:rsidP="004901DD">
      <w:pPr>
        <w:rPr>
          <w:i/>
          <w:iCs/>
        </w:rPr>
      </w:pPr>
      <w:r>
        <w:rPr>
          <w:i/>
          <w:iCs/>
        </w:rPr>
        <w:t>200 words.</w:t>
      </w:r>
    </w:p>
    <w:p w14:paraId="5AC566B6" w14:textId="77777777" w:rsidR="004901DD" w:rsidRDefault="006C5EEF" w:rsidP="004901DD">
      <w:pPr>
        <w:pStyle w:val="Kop1"/>
        <w:rPr>
          <w:rFonts w:eastAsia="Times New Roman"/>
        </w:rPr>
      </w:pPr>
      <w:r>
        <w:t>Intended users</w:t>
      </w:r>
    </w:p>
    <w:p w14:paraId="4F750AE1" w14:textId="162B7F32" w:rsidR="006C5EEF" w:rsidRPr="002B35CD" w:rsidRDefault="004901DD" w:rsidP="004901DD">
      <w:pPr>
        <w:rPr>
          <w:i/>
          <w:iCs/>
        </w:rPr>
      </w:pPr>
      <w:r>
        <w:rPr>
          <w:i/>
          <w:iCs/>
        </w:rPr>
        <w:t>Which groups/teams will be using the infrastructure? 200 words.</w:t>
      </w:r>
    </w:p>
    <w:p w14:paraId="52AC7D10" w14:textId="2A95DD99" w:rsidR="004901DD" w:rsidRDefault="006C5EEF" w:rsidP="004901DD">
      <w:pPr>
        <w:pStyle w:val="Kop1"/>
        <w:rPr>
          <w:rFonts w:eastAsia="Times New Roman"/>
        </w:rPr>
      </w:pPr>
      <w:r>
        <w:t xml:space="preserve">Budget and activities </w:t>
      </w:r>
    </w:p>
    <w:p w14:paraId="253C6D8D" w14:textId="18D57271" w:rsidR="006C5EEF" w:rsidRPr="002B35CD" w:rsidRDefault="006C5EEF" w:rsidP="006C5EEF">
      <w:pPr>
        <w:spacing w:line="260" w:lineRule="atLeast"/>
        <w:rPr>
          <w:rFonts w:eastAsia="Times New Roman" w:cs="Times New Roman"/>
          <w:i/>
          <w:iCs/>
          <w:sz w:val="22"/>
          <w:szCs w:val="22"/>
        </w:rPr>
      </w:pPr>
      <w:r>
        <w:t>For personnel costs, follow the</w:t>
      </w:r>
      <w:r>
        <w:rPr>
          <w:i/>
          <w:iCs/>
          <w:sz w:val="22"/>
          <w:szCs w:val="22"/>
        </w:rPr>
        <w:t xml:space="preserve"> </w:t>
      </w:r>
      <w:hyperlink r:id="rId5" w:history="1">
        <w:r>
          <w:rPr>
            <w:rStyle w:val="Hyperlink"/>
            <w:i/>
            <w:iCs/>
            <w:sz w:val="22"/>
            <w:szCs w:val="22"/>
          </w:rPr>
          <w:t xml:space="preserve">NWO salary </w:t>
        </w:r>
        <w:r>
          <w:rPr>
            <w:rStyle w:val="Hyperlink"/>
            <w:i/>
            <w:iCs/>
            <w:sz w:val="22"/>
            <w:szCs w:val="22"/>
          </w:rPr>
          <w:t>g</w:t>
        </w:r>
        <w:r>
          <w:rPr>
            <w:rStyle w:val="Hyperlink"/>
            <w:i/>
            <w:iCs/>
            <w:sz w:val="22"/>
            <w:szCs w:val="22"/>
          </w:rPr>
          <w:t>rades</w:t>
        </w:r>
      </w:hyperlink>
      <w:r>
        <w:rPr>
          <w:i/>
          <w:iCs/>
          <w:sz w:val="22"/>
          <w:szCs w:val="22"/>
        </w:rPr>
        <w:t>, 200 words.</w:t>
      </w:r>
    </w:p>
    <w:p w14:paraId="69F055AA" w14:textId="4368D32B" w:rsidR="006C5EEF" w:rsidRDefault="006C5EEF" w:rsidP="004901DD">
      <w:pPr>
        <w:pStyle w:val="Kop1"/>
        <w:rPr>
          <w:rFonts w:eastAsia="Times New Roman"/>
        </w:rPr>
      </w:pPr>
      <w:r>
        <w:t>Governance</w:t>
      </w:r>
    </w:p>
    <w:p w14:paraId="3031A63C" w14:textId="380C7958" w:rsidR="006C5EEF" w:rsidRPr="002B35CD" w:rsidRDefault="004901DD" w:rsidP="004901DD">
      <w:pPr>
        <w:rPr>
          <w:i/>
          <w:iCs/>
        </w:rPr>
      </w:pPr>
      <w:r>
        <w:rPr>
          <w:i/>
          <w:iCs/>
        </w:rPr>
        <w:t>200 words.</w:t>
      </w:r>
    </w:p>
    <w:p w14:paraId="1951788E" w14:textId="77777777" w:rsidR="004901DD" w:rsidRDefault="006C5EEF" w:rsidP="004901DD">
      <w:pPr>
        <w:pStyle w:val="Kop1"/>
        <w:rPr>
          <w:rFonts w:eastAsia="Times New Roman"/>
        </w:rPr>
      </w:pPr>
      <w:r>
        <w:t>KPIs</w:t>
      </w:r>
    </w:p>
    <w:p w14:paraId="0A2C71D6" w14:textId="107757EE" w:rsidR="00273E35" w:rsidRPr="002B35CD" w:rsidRDefault="004901DD" w:rsidP="006C5EEF">
      <w:pPr>
        <w:rPr>
          <w:rFonts w:eastAsia="Times New Roman"/>
          <w:i/>
          <w:iCs/>
        </w:rPr>
      </w:pPr>
      <w:r>
        <w:rPr>
          <w:i/>
          <w:iCs/>
        </w:rPr>
        <w:t xml:space="preserve">When will the infrastructure initiative be considered successful? 200 words. </w:t>
      </w:r>
    </w:p>
    <w:p w14:paraId="4D75090C" w14:textId="164B6130" w:rsidR="00683AC5" w:rsidRDefault="00683AC5" w:rsidP="00683AC5">
      <w:pPr>
        <w:pStyle w:val="Kop1"/>
        <w:rPr>
          <w:rFonts w:eastAsia="Times New Roman"/>
        </w:rPr>
      </w:pPr>
      <w:r>
        <w:t>Curriculum vitae and publications</w:t>
      </w:r>
    </w:p>
    <w:p w14:paraId="64DC2416" w14:textId="268114BD" w:rsidR="00683AC5" w:rsidRPr="002B35CD" w:rsidRDefault="00683AC5" w:rsidP="00683AC5">
      <w:pPr>
        <w:rPr>
          <w:i/>
          <w:iCs/>
        </w:rPr>
      </w:pPr>
      <w:r>
        <w:rPr>
          <w:i/>
          <w:iCs/>
        </w:rPr>
        <w:t xml:space="preserve">Short CVs and five most important publications of all applicants. </w:t>
      </w:r>
    </w:p>
    <w:sectPr w:rsidR="00683AC5" w:rsidRPr="002B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A1AA3"/>
    <w:multiLevelType w:val="multilevel"/>
    <w:tmpl w:val="2000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EF"/>
    <w:rsid w:val="00021943"/>
    <w:rsid w:val="001144ED"/>
    <w:rsid w:val="002571C3"/>
    <w:rsid w:val="00273E35"/>
    <w:rsid w:val="002B35CD"/>
    <w:rsid w:val="004901DD"/>
    <w:rsid w:val="0049107C"/>
    <w:rsid w:val="00683AC5"/>
    <w:rsid w:val="006C5EEF"/>
    <w:rsid w:val="00852050"/>
    <w:rsid w:val="00944D1D"/>
    <w:rsid w:val="00BE5514"/>
    <w:rsid w:val="00CA5B3C"/>
    <w:rsid w:val="00CE0B5D"/>
    <w:rsid w:val="00D038C5"/>
    <w:rsid w:val="00DF753A"/>
    <w:rsid w:val="00F4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A099"/>
  <w15:chartTrackingRefBased/>
  <w15:docId w15:val="{D8F11F48-4657-46ED-A64B-3A977FB4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5EEF"/>
    <w:pPr>
      <w:spacing w:after="0" w:line="240" w:lineRule="auto"/>
    </w:pPr>
    <w:rPr>
      <w:rFonts w:eastAsiaTheme="minorEastAsi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6C5EEF"/>
    <w:pPr>
      <w:keepNext/>
      <w:keepLines/>
      <w:numPr>
        <w:numId w:val="1"/>
      </w:numPr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C5EEF"/>
    <w:pPr>
      <w:keepNext/>
      <w:keepLines/>
      <w:numPr>
        <w:ilvl w:val="1"/>
        <w:numId w:val="1"/>
      </w:numPr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C5EE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C5EE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C5EE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C5EE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C5EE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C5EE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C5EE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C5E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C5E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C5E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C5EE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C5EE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C5E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C5EE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C5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C5E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59"/>
    <w:rsid w:val="006C5EE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C5E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C5EE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C5EEF"/>
    <w:rPr>
      <w:rFonts w:eastAsiaTheme="minorEastAsi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C5EE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5EE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5EEF"/>
    <w:rPr>
      <w:rFonts w:ascii="Segoe UI" w:eastAsiaTheme="minorEastAsia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901D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901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75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753A"/>
    <w:rPr>
      <w:rFonts w:eastAsiaTheme="minorEastAsia"/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2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wo.nl/financiering/hoe-werkt-dat/salaristabel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Karpinska</dc:creator>
  <cp:keywords/>
  <dc:description/>
  <cp:lastModifiedBy>Kasia Karpinska</cp:lastModifiedBy>
  <cp:revision>4</cp:revision>
  <dcterms:created xsi:type="dcterms:W3CDTF">2021-04-14T05:33:00Z</dcterms:created>
  <dcterms:modified xsi:type="dcterms:W3CDTF">2021-04-15T10:05:00Z</dcterms:modified>
</cp:coreProperties>
</file>